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6F25" w14:textId="77777777" w:rsidR="00C7612F" w:rsidRPr="00BE349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349F">
        <w:rPr>
          <w:rFonts w:ascii="Times New Roman" w:hAnsi="Times New Roman" w:cs="Times New Roman"/>
          <w:b/>
          <w:bCs/>
        </w:rPr>
        <w:t xml:space="preserve">UCHWAŁA NR </w:t>
      </w:r>
      <w:r w:rsidR="00BE349F" w:rsidRPr="00BE349F">
        <w:rPr>
          <w:rFonts w:ascii="Times New Roman" w:hAnsi="Times New Roman" w:cs="Times New Roman"/>
          <w:b/>
          <w:bCs/>
        </w:rPr>
        <w:t>XXIV/152/2020</w:t>
      </w:r>
    </w:p>
    <w:p w14:paraId="69A3AB8A" w14:textId="77777777" w:rsidR="00C7612F" w:rsidRPr="00BE349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349F">
        <w:rPr>
          <w:rFonts w:ascii="Times New Roman" w:hAnsi="Times New Roman" w:cs="Times New Roman"/>
          <w:b/>
          <w:bCs/>
        </w:rPr>
        <w:t xml:space="preserve">RADY </w:t>
      </w:r>
      <w:r w:rsidR="00ED4CFD" w:rsidRPr="00BE349F">
        <w:rPr>
          <w:rFonts w:ascii="Times New Roman" w:hAnsi="Times New Roman" w:cs="Times New Roman"/>
          <w:b/>
          <w:bCs/>
        </w:rPr>
        <w:t>GMINY NIEDŹWIEDŹ</w:t>
      </w:r>
    </w:p>
    <w:p w14:paraId="46F8C9D0" w14:textId="77777777" w:rsidR="00C7612F" w:rsidRPr="00BE349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349F">
        <w:rPr>
          <w:rFonts w:ascii="Times New Roman" w:hAnsi="Times New Roman" w:cs="Times New Roman"/>
        </w:rPr>
        <w:t xml:space="preserve">z dnia </w:t>
      </w:r>
      <w:r w:rsidR="00BE349F" w:rsidRPr="00BE349F">
        <w:rPr>
          <w:rFonts w:ascii="Times New Roman" w:hAnsi="Times New Roman" w:cs="Times New Roman"/>
        </w:rPr>
        <w:t xml:space="preserve">26 listopada 2020 r. </w:t>
      </w:r>
    </w:p>
    <w:p w14:paraId="516313FE" w14:textId="77777777" w:rsidR="00C7612F" w:rsidRPr="00BE349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102D289" w14:textId="77777777" w:rsidR="00C7612F" w:rsidRPr="00BE349F" w:rsidRDefault="00C7612F" w:rsidP="00C7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9F">
        <w:rPr>
          <w:rFonts w:ascii="Times New Roman" w:hAnsi="Times New Roman" w:cs="Times New Roman"/>
          <w:b/>
          <w:bCs/>
          <w:sz w:val="24"/>
          <w:szCs w:val="24"/>
        </w:rPr>
        <w:t>w sprawie: terminu, częstotliwości i trybu uiszczania opłaty za gospodarowanie odpadami komunalnymi</w:t>
      </w:r>
    </w:p>
    <w:p w14:paraId="4453B4C0" w14:textId="77777777" w:rsidR="00C7612F" w:rsidRPr="00BE349F" w:rsidRDefault="00C7612F" w:rsidP="00C76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4A0191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>Na podstawie art. 18 ust. 2 pkt. 15, art. 40 ust. 1, art. 41 ust. 1 ustawy z dnia 8 marca 1990 r.</w:t>
      </w:r>
    </w:p>
    <w:p w14:paraId="642AED04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>o samorządzie gminnym (t. j. Dz. U. z 20</w:t>
      </w:r>
      <w:r w:rsidR="00945453" w:rsidRPr="00BE349F">
        <w:rPr>
          <w:rFonts w:ascii="Times New Roman" w:hAnsi="Times New Roman" w:cs="Times New Roman"/>
          <w:sz w:val="24"/>
          <w:szCs w:val="24"/>
        </w:rPr>
        <w:t>20</w:t>
      </w:r>
      <w:r w:rsidRPr="00BE349F">
        <w:rPr>
          <w:rFonts w:ascii="Times New Roman" w:hAnsi="Times New Roman" w:cs="Times New Roman"/>
          <w:sz w:val="24"/>
          <w:szCs w:val="24"/>
        </w:rPr>
        <w:t>, poz.</w:t>
      </w:r>
      <w:r w:rsidR="00945453" w:rsidRPr="00BE349F">
        <w:rPr>
          <w:rFonts w:ascii="Times New Roman" w:hAnsi="Times New Roman" w:cs="Times New Roman"/>
          <w:sz w:val="24"/>
          <w:szCs w:val="24"/>
        </w:rPr>
        <w:t xml:space="preserve">713 </w:t>
      </w:r>
      <w:r w:rsidR="00B57893" w:rsidRPr="00BE349F">
        <w:rPr>
          <w:rFonts w:ascii="Times New Roman" w:hAnsi="Times New Roman" w:cs="Times New Roman"/>
          <w:sz w:val="24"/>
          <w:szCs w:val="24"/>
        </w:rPr>
        <w:t>z późn.zm.</w:t>
      </w:r>
      <w:r w:rsidRPr="00BE349F">
        <w:rPr>
          <w:rFonts w:ascii="Times New Roman" w:hAnsi="Times New Roman" w:cs="Times New Roman"/>
          <w:sz w:val="24"/>
          <w:szCs w:val="24"/>
        </w:rPr>
        <w:t>)</w:t>
      </w:r>
      <w:r w:rsidR="00B57893" w:rsidRPr="00BE349F">
        <w:rPr>
          <w:rFonts w:ascii="Times New Roman" w:hAnsi="Times New Roman" w:cs="Times New Roman"/>
          <w:sz w:val="24"/>
          <w:szCs w:val="24"/>
        </w:rPr>
        <w:t xml:space="preserve"> ora</w:t>
      </w:r>
      <w:r w:rsidRPr="00BE349F">
        <w:rPr>
          <w:rFonts w:ascii="Times New Roman" w:hAnsi="Times New Roman" w:cs="Times New Roman"/>
          <w:sz w:val="24"/>
          <w:szCs w:val="24"/>
        </w:rPr>
        <w:t xml:space="preserve">z art. 6l </w:t>
      </w:r>
      <w:r w:rsidR="00B57893" w:rsidRPr="00BE349F">
        <w:rPr>
          <w:rFonts w:ascii="Times New Roman" w:hAnsi="Times New Roman" w:cs="Times New Roman"/>
          <w:sz w:val="24"/>
          <w:szCs w:val="24"/>
        </w:rPr>
        <w:t xml:space="preserve">ust. 1 </w:t>
      </w:r>
      <w:r w:rsidRPr="00BE349F">
        <w:rPr>
          <w:rFonts w:ascii="Times New Roman" w:hAnsi="Times New Roman" w:cs="Times New Roman"/>
          <w:sz w:val="24"/>
          <w:szCs w:val="24"/>
        </w:rPr>
        <w:t>ustawy z 13 września 1996 r. o utrzymaniu czystości i porządk</w:t>
      </w:r>
      <w:r w:rsidR="00B57893" w:rsidRPr="00BE349F">
        <w:rPr>
          <w:rFonts w:ascii="Times New Roman" w:hAnsi="Times New Roman" w:cs="Times New Roman"/>
          <w:sz w:val="24"/>
          <w:szCs w:val="24"/>
        </w:rPr>
        <w:t>u w gminach (t. j. Dz. U. z 2</w:t>
      </w:r>
      <w:r w:rsidR="00945453" w:rsidRPr="00BE349F">
        <w:rPr>
          <w:rFonts w:ascii="Times New Roman" w:hAnsi="Times New Roman" w:cs="Times New Roman"/>
          <w:sz w:val="24"/>
          <w:szCs w:val="24"/>
        </w:rPr>
        <w:t>020</w:t>
      </w:r>
      <w:r w:rsidRPr="00BE349F">
        <w:rPr>
          <w:rFonts w:ascii="Times New Roman" w:hAnsi="Times New Roman" w:cs="Times New Roman"/>
          <w:sz w:val="24"/>
          <w:szCs w:val="24"/>
        </w:rPr>
        <w:t xml:space="preserve">, poz. </w:t>
      </w:r>
      <w:r w:rsidR="00B57893" w:rsidRPr="00BE349F">
        <w:rPr>
          <w:rFonts w:ascii="Times New Roman" w:hAnsi="Times New Roman" w:cs="Times New Roman"/>
          <w:sz w:val="24"/>
          <w:szCs w:val="24"/>
        </w:rPr>
        <w:t>1</w:t>
      </w:r>
      <w:r w:rsidR="00945453" w:rsidRPr="00BE349F">
        <w:rPr>
          <w:rFonts w:ascii="Times New Roman" w:hAnsi="Times New Roman" w:cs="Times New Roman"/>
          <w:sz w:val="24"/>
          <w:szCs w:val="24"/>
        </w:rPr>
        <w:t xml:space="preserve">439 </w:t>
      </w:r>
      <w:r w:rsidR="00625961" w:rsidRPr="00BE349F">
        <w:rPr>
          <w:rFonts w:ascii="Times New Roman" w:hAnsi="Times New Roman" w:cs="Times New Roman"/>
          <w:sz w:val="24"/>
          <w:szCs w:val="24"/>
        </w:rPr>
        <w:br/>
      </w:r>
      <w:r w:rsidR="00945453" w:rsidRPr="00BE349F">
        <w:rPr>
          <w:rFonts w:ascii="Times New Roman" w:hAnsi="Times New Roman" w:cs="Times New Roman"/>
          <w:sz w:val="24"/>
          <w:szCs w:val="24"/>
        </w:rPr>
        <w:t>z późn.zm.</w:t>
      </w:r>
      <w:r w:rsidRPr="00BE349F">
        <w:rPr>
          <w:rFonts w:ascii="Times New Roman" w:hAnsi="Times New Roman" w:cs="Times New Roman"/>
          <w:sz w:val="24"/>
          <w:szCs w:val="24"/>
        </w:rPr>
        <w:t>)</w:t>
      </w:r>
      <w:r w:rsidR="004610BF" w:rsidRPr="00BE349F">
        <w:rPr>
          <w:rFonts w:ascii="Times New Roman" w:hAnsi="Times New Roman" w:cs="Times New Roman"/>
          <w:sz w:val="24"/>
          <w:szCs w:val="24"/>
        </w:rPr>
        <w:t>, art.4 ust.1 ustawy z dnia 20 lipca 2000 r. o ogłaszaniu aktów normatywnych</w:t>
      </w:r>
      <w:r w:rsidR="00945453" w:rsidRPr="00BE349F">
        <w:rPr>
          <w:rFonts w:ascii="Times New Roman" w:hAnsi="Times New Roman" w:cs="Times New Roman"/>
          <w:sz w:val="24"/>
          <w:szCs w:val="24"/>
        </w:rPr>
        <w:t xml:space="preserve"> </w:t>
      </w:r>
      <w:r w:rsidR="004610BF" w:rsidRPr="00BE349F">
        <w:rPr>
          <w:rFonts w:ascii="Times New Roman" w:hAnsi="Times New Roman" w:cs="Times New Roman"/>
          <w:sz w:val="24"/>
          <w:szCs w:val="24"/>
        </w:rPr>
        <w:t xml:space="preserve">i niektórych innych aktów prawnych ( Dz. U. z 2019 r., poz. 1461), </w:t>
      </w:r>
      <w:r w:rsidRPr="00BE349F">
        <w:rPr>
          <w:rFonts w:ascii="Times New Roman" w:hAnsi="Times New Roman" w:cs="Times New Roman"/>
          <w:sz w:val="24"/>
          <w:szCs w:val="24"/>
        </w:rPr>
        <w:t xml:space="preserve">Rada </w:t>
      </w:r>
      <w:r w:rsidR="00ED4CFD" w:rsidRPr="00BE349F">
        <w:rPr>
          <w:rFonts w:ascii="Times New Roman" w:hAnsi="Times New Roman" w:cs="Times New Roman"/>
          <w:sz w:val="24"/>
          <w:szCs w:val="24"/>
        </w:rPr>
        <w:t xml:space="preserve">Gminy Niedźwiedź </w:t>
      </w:r>
      <w:r w:rsidRPr="00BE349F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5DD3AE62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5D014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9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19C4703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 xml:space="preserve">1. Miesięczna opłata za gospodarowanie odpadami komunalnymi wnoszona będzie przez </w:t>
      </w:r>
      <w:r w:rsidR="00ED4CFD" w:rsidRPr="00BE349F">
        <w:rPr>
          <w:rFonts w:ascii="Times New Roman" w:hAnsi="Times New Roman" w:cs="Times New Roman"/>
          <w:sz w:val="24"/>
          <w:szCs w:val="24"/>
        </w:rPr>
        <w:t xml:space="preserve">   </w:t>
      </w:r>
      <w:r w:rsidRPr="00BE349F">
        <w:rPr>
          <w:rFonts w:ascii="Times New Roman" w:hAnsi="Times New Roman" w:cs="Times New Roman"/>
          <w:sz w:val="24"/>
          <w:szCs w:val="24"/>
        </w:rPr>
        <w:t>właścicieli nieruchomości z góry bez wezwania, do 10 dnia każdego miesiąca, którego obowiązek ponoszenia opłaty dotyczy.</w:t>
      </w:r>
    </w:p>
    <w:p w14:paraId="735D1D52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>2. Wysokość opłaty, o której mowa w ust. 1, określa odrębna uchwała.</w:t>
      </w:r>
    </w:p>
    <w:p w14:paraId="563ACDD2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6D505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9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56F197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>1. Właściciele nieruchomości opłatę uiszczać będą wpłatą lu</w:t>
      </w:r>
      <w:r w:rsidR="00ED4CFD" w:rsidRPr="00BE349F">
        <w:rPr>
          <w:rFonts w:ascii="Times New Roman" w:hAnsi="Times New Roman" w:cs="Times New Roman"/>
          <w:sz w:val="24"/>
          <w:szCs w:val="24"/>
        </w:rPr>
        <w:t xml:space="preserve">b przelewem na </w:t>
      </w:r>
      <w:r w:rsidR="00696F47" w:rsidRPr="00BE349F">
        <w:rPr>
          <w:rFonts w:ascii="Times New Roman" w:hAnsi="Times New Roman" w:cs="Times New Roman"/>
          <w:sz w:val="24"/>
          <w:szCs w:val="24"/>
        </w:rPr>
        <w:t>i</w:t>
      </w:r>
      <w:r w:rsidR="00ED4CFD" w:rsidRPr="00BE349F">
        <w:rPr>
          <w:rFonts w:ascii="Times New Roman" w:hAnsi="Times New Roman" w:cs="Times New Roman"/>
          <w:sz w:val="24"/>
          <w:szCs w:val="24"/>
        </w:rPr>
        <w:t>ndywidualny (wirtualny) rachunek bankowy</w:t>
      </w:r>
      <w:r w:rsidR="00696F47" w:rsidRPr="00BE349F">
        <w:rPr>
          <w:rFonts w:ascii="Times New Roman" w:hAnsi="Times New Roman" w:cs="Times New Roman"/>
          <w:sz w:val="24"/>
          <w:szCs w:val="24"/>
        </w:rPr>
        <w:t>, podany w zawiadomieniu o zmianie stawki.</w:t>
      </w:r>
    </w:p>
    <w:p w14:paraId="427F005A" w14:textId="77777777" w:rsidR="00C329EF" w:rsidRPr="00BE349F" w:rsidRDefault="00ED4CFD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>2</w:t>
      </w:r>
      <w:r w:rsidR="00C329EF" w:rsidRPr="00BE349F">
        <w:rPr>
          <w:rFonts w:ascii="Times New Roman" w:hAnsi="Times New Roman" w:cs="Times New Roman"/>
          <w:sz w:val="24"/>
          <w:szCs w:val="24"/>
        </w:rPr>
        <w:t xml:space="preserve">. W przypadku powstania obowiązku ponoszenia opłaty, o której mowa w </w:t>
      </w:r>
      <w:r w:rsidR="00F6196E" w:rsidRPr="00BE349F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="00D15965" w:rsidRPr="00BE349F">
        <w:rPr>
          <w:rFonts w:ascii="Times New Roman" w:hAnsi="Times New Roman" w:cs="Times New Roman"/>
          <w:bCs/>
          <w:sz w:val="24"/>
          <w:szCs w:val="24"/>
        </w:rPr>
        <w:t>ust.1</w:t>
      </w:r>
      <w:r w:rsidR="00F6196E" w:rsidRPr="00BE349F">
        <w:rPr>
          <w:rFonts w:ascii="Times New Roman" w:hAnsi="Times New Roman" w:cs="Times New Roman"/>
          <w:bCs/>
          <w:sz w:val="24"/>
          <w:szCs w:val="24"/>
        </w:rPr>
        <w:t>, lub</w:t>
      </w:r>
      <w:r w:rsidR="00227B17" w:rsidRPr="00BE349F">
        <w:rPr>
          <w:rFonts w:ascii="Times New Roman" w:hAnsi="Times New Roman" w:cs="Times New Roman"/>
          <w:bCs/>
          <w:sz w:val="24"/>
          <w:szCs w:val="24"/>
        </w:rPr>
        <w:t xml:space="preserve"> zmiany danych będących podstawą</w:t>
      </w:r>
      <w:r w:rsidR="00F6196E" w:rsidRPr="00BE349F">
        <w:rPr>
          <w:rFonts w:ascii="Times New Roman" w:hAnsi="Times New Roman" w:cs="Times New Roman"/>
          <w:bCs/>
          <w:sz w:val="24"/>
          <w:szCs w:val="24"/>
        </w:rPr>
        <w:t xml:space="preserve"> ustal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 xml:space="preserve">enia wysokości należnej opłaty, </w:t>
      </w:r>
      <w:r w:rsidR="00F6196E" w:rsidRPr="00BE349F">
        <w:rPr>
          <w:rFonts w:ascii="Times New Roman" w:hAnsi="Times New Roman" w:cs="Times New Roman"/>
          <w:bCs/>
          <w:sz w:val="24"/>
          <w:szCs w:val="24"/>
        </w:rPr>
        <w:t xml:space="preserve">o której mowa </w:t>
      </w:r>
      <w:r w:rsidR="00625961" w:rsidRPr="00BE349F">
        <w:rPr>
          <w:rFonts w:ascii="Times New Roman" w:hAnsi="Times New Roman" w:cs="Times New Roman"/>
          <w:bCs/>
          <w:sz w:val="24"/>
          <w:szCs w:val="24"/>
        </w:rPr>
        <w:br/>
      </w:r>
      <w:r w:rsidR="00F6196E" w:rsidRPr="00BE349F">
        <w:rPr>
          <w:rFonts w:ascii="Times New Roman" w:hAnsi="Times New Roman" w:cs="Times New Roman"/>
          <w:bCs/>
          <w:sz w:val="24"/>
          <w:szCs w:val="24"/>
        </w:rPr>
        <w:t xml:space="preserve">w § 1 ust.1 po terminie zapłaty za dany miesiąc, </w:t>
      </w:r>
      <w:r w:rsidR="00921FFD" w:rsidRPr="00BE349F">
        <w:rPr>
          <w:rFonts w:ascii="Times New Roman" w:hAnsi="Times New Roman" w:cs="Times New Roman"/>
          <w:bCs/>
          <w:sz w:val="24"/>
          <w:szCs w:val="24"/>
        </w:rPr>
        <w:t>opłatę</w:t>
      </w:r>
      <w:r w:rsidR="00F6196E" w:rsidRPr="00BE349F">
        <w:rPr>
          <w:rFonts w:ascii="Times New Roman" w:hAnsi="Times New Roman" w:cs="Times New Roman"/>
          <w:bCs/>
          <w:sz w:val="24"/>
          <w:szCs w:val="24"/>
        </w:rPr>
        <w:t xml:space="preserve"> za ten miesiąc lub różnicę w opłacie wynikającą ze zmiany danych należy uiścić w kolejnym terminie płatności wraz z opłata za okres płatności.</w:t>
      </w:r>
    </w:p>
    <w:p w14:paraId="1D3D5603" w14:textId="77777777" w:rsidR="00ED4CFD" w:rsidRPr="00BE349F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97858" w14:textId="77777777" w:rsidR="00ED4CFD" w:rsidRPr="00BE349F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9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D2ABE35" w14:textId="77777777" w:rsidR="00625961" w:rsidRPr="00BE349F" w:rsidRDefault="00ED4CFD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bCs/>
          <w:sz w:val="24"/>
          <w:szCs w:val="24"/>
        </w:rPr>
        <w:t xml:space="preserve">1.Opłata roczna od nieruchomości wykorzystywanych na cele rekreacyjno-wypoczynkowe lub domki letniskowe będzie wnoszona </w:t>
      </w:r>
      <w:r w:rsidR="00625961" w:rsidRPr="00BE349F">
        <w:rPr>
          <w:rFonts w:ascii="Times New Roman" w:hAnsi="Times New Roman" w:cs="Times New Roman"/>
          <w:bCs/>
          <w:sz w:val="24"/>
          <w:szCs w:val="24"/>
        </w:rPr>
        <w:t>przez</w:t>
      </w:r>
      <w:r w:rsidR="00227B17" w:rsidRPr="00BE349F">
        <w:rPr>
          <w:rFonts w:ascii="Times New Roman" w:hAnsi="Times New Roman" w:cs="Times New Roman"/>
          <w:bCs/>
          <w:sz w:val="24"/>
          <w:szCs w:val="24"/>
        </w:rPr>
        <w:t xml:space="preserve"> właścicieli tych nieruchomości :</w:t>
      </w:r>
    </w:p>
    <w:p w14:paraId="7BCFC2DA" w14:textId="77777777" w:rsidR="00625961" w:rsidRPr="00BE349F" w:rsidRDefault="00625961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bCs/>
          <w:sz w:val="24"/>
          <w:szCs w:val="24"/>
        </w:rPr>
        <w:t>1). W jednej racie z góry płatnej w terminie do 28 lutego.</w:t>
      </w:r>
    </w:p>
    <w:p w14:paraId="6C732FF6" w14:textId="77777777" w:rsidR="00ED4CFD" w:rsidRPr="00BE349F" w:rsidRDefault="00625961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bCs/>
          <w:sz w:val="24"/>
          <w:szCs w:val="24"/>
        </w:rPr>
        <w:t>2). W</w:t>
      </w:r>
      <w:r w:rsidR="00ED4CFD" w:rsidRPr="00BE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CA5" w:rsidRPr="00BE349F">
        <w:rPr>
          <w:rFonts w:ascii="Times New Roman" w:hAnsi="Times New Roman" w:cs="Times New Roman"/>
          <w:bCs/>
          <w:sz w:val="24"/>
          <w:szCs w:val="24"/>
        </w:rPr>
        <w:t>czterech równych ratach</w:t>
      </w:r>
      <w:r w:rsidRPr="00BE349F">
        <w:rPr>
          <w:rFonts w:ascii="Times New Roman" w:hAnsi="Times New Roman" w:cs="Times New Roman"/>
          <w:bCs/>
          <w:sz w:val="24"/>
          <w:szCs w:val="24"/>
        </w:rPr>
        <w:t xml:space="preserve"> w terminach:</w:t>
      </w:r>
    </w:p>
    <w:p w14:paraId="1A03D97F" w14:textId="77777777" w:rsidR="00696F47" w:rsidRPr="00BE349F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bCs/>
          <w:sz w:val="24"/>
          <w:szCs w:val="24"/>
        </w:rPr>
        <w:t>a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 xml:space="preserve">). do </w:t>
      </w:r>
      <w:r w:rsidR="007D77CC" w:rsidRPr="00BE349F">
        <w:rPr>
          <w:rFonts w:ascii="Times New Roman" w:hAnsi="Times New Roman" w:cs="Times New Roman"/>
          <w:bCs/>
          <w:sz w:val="24"/>
          <w:szCs w:val="24"/>
        </w:rPr>
        <w:t>31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7CC" w:rsidRPr="00BE349F">
        <w:rPr>
          <w:rFonts w:ascii="Times New Roman" w:hAnsi="Times New Roman" w:cs="Times New Roman"/>
          <w:bCs/>
          <w:sz w:val="24"/>
          <w:szCs w:val="24"/>
        </w:rPr>
        <w:t>stycznia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 xml:space="preserve">  za miesiące - styczeń, luty, marzec z góry</w:t>
      </w:r>
    </w:p>
    <w:p w14:paraId="20BB8A9F" w14:textId="77777777" w:rsidR="00696F47" w:rsidRPr="00BE349F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bCs/>
          <w:sz w:val="24"/>
          <w:szCs w:val="24"/>
        </w:rPr>
        <w:t>b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>). do 30 kwietnia za miesiące - kwiecień, maj, czerwiec z góry</w:t>
      </w:r>
    </w:p>
    <w:p w14:paraId="55C1B30D" w14:textId="77777777" w:rsidR="006F4CA5" w:rsidRPr="00BE349F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bCs/>
          <w:sz w:val="24"/>
          <w:szCs w:val="24"/>
        </w:rPr>
        <w:t>c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>). do 31 lipca  za miesiące – lipiec, sierpień, wrzesień z góry</w:t>
      </w:r>
    </w:p>
    <w:p w14:paraId="02FEE9E5" w14:textId="77777777" w:rsidR="00696F47" w:rsidRPr="00BE349F" w:rsidRDefault="00625961" w:rsidP="0062596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9F">
        <w:rPr>
          <w:rFonts w:ascii="Times New Roman" w:hAnsi="Times New Roman" w:cs="Times New Roman"/>
          <w:bCs/>
          <w:sz w:val="24"/>
          <w:szCs w:val="24"/>
        </w:rPr>
        <w:t>d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BE349F">
        <w:rPr>
          <w:rFonts w:ascii="Times New Roman" w:hAnsi="Times New Roman" w:cs="Times New Roman"/>
          <w:bCs/>
          <w:sz w:val="24"/>
          <w:szCs w:val="24"/>
        </w:rPr>
        <w:t>d</w:t>
      </w:r>
      <w:r w:rsidR="00696F47" w:rsidRPr="00BE349F">
        <w:rPr>
          <w:rFonts w:ascii="Times New Roman" w:hAnsi="Times New Roman" w:cs="Times New Roman"/>
          <w:bCs/>
          <w:sz w:val="24"/>
          <w:szCs w:val="24"/>
        </w:rPr>
        <w:t>o 31 października  za miesiące: październik, listopad, grudzień z góry</w:t>
      </w:r>
      <w:r w:rsidRPr="00BE34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5FA673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13C5B" w14:textId="77777777" w:rsidR="00C7612F" w:rsidRPr="00BE349F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9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C7612F" w:rsidRPr="00BE34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F550D4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ED4CFD" w:rsidRPr="00BE349F">
        <w:rPr>
          <w:rFonts w:ascii="Times New Roman" w:hAnsi="Times New Roman" w:cs="Times New Roman"/>
          <w:sz w:val="24"/>
          <w:szCs w:val="24"/>
        </w:rPr>
        <w:t xml:space="preserve">NR XXI/155/16 Rady Gminy Niedźwiedź </w:t>
      </w:r>
      <w:r w:rsidRPr="00BE349F">
        <w:rPr>
          <w:rFonts w:ascii="Times New Roman" w:hAnsi="Times New Roman" w:cs="Times New Roman"/>
          <w:sz w:val="24"/>
          <w:szCs w:val="24"/>
        </w:rPr>
        <w:t xml:space="preserve">z dnia </w:t>
      </w:r>
      <w:r w:rsidR="00ED4CFD" w:rsidRPr="00BE349F">
        <w:rPr>
          <w:rFonts w:ascii="Times New Roman" w:hAnsi="Times New Roman" w:cs="Times New Roman"/>
          <w:sz w:val="24"/>
          <w:szCs w:val="24"/>
        </w:rPr>
        <w:t xml:space="preserve">30 czerwca 2016 </w:t>
      </w:r>
      <w:r w:rsidRPr="00BE349F">
        <w:rPr>
          <w:rFonts w:ascii="Times New Roman" w:hAnsi="Times New Roman" w:cs="Times New Roman"/>
          <w:sz w:val="24"/>
          <w:szCs w:val="24"/>
        </w:rPr>
        <w:t>r.</w:t>
      </w:r>
    </w:p>
    <w:p w14:paraId="0E2AC782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>w sprawie: sprawie terminu, częstotliwości i trybu uiszczania opłaty za gosp</w:t>
      </w:r>
      <w:r w:rsidR="00ED4CFD" w:rsidRPr="00BE349F">
        <w:rPr>
          <w:rFonts w:ascii="Times New Roman" w:hAnsi="Times New Roman" w:cs="Times New Roman"/>
          <w:sz w:val="24"/>
          <w:szCs w:val="24"/>
        </w:rPr>
        <w:t>odarowanie odpadami kom</w:t>
      </w:r>
      <w:r w:rsidR="00227B17" w:rsidRPr="00BE349F">
        <w:rPr>
          <w:rFonts w:ascii="Times New Roman" w:hAnsi="Times New Roman" w:cs="Times New Roman"/>
          <w:sz w:val="24"/>
          <w:szCs w:val="24"/>
        </w:rPr>
        <w:t xml:space="preserve">unalnymi (Dz. Urz. Woj. </w:t>
      </w:r>
      <w:proofErr w:type="spellStart"/>
      <w:r w:rsidR="00227B17" w:rsidRPr="00BE349F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="00227B17" w:rsidRPr="00BE349F">
        <w:rPr>
          <w:rFonts w:ascii="Times New Roman" w:hAnsi="Times New Roman" w:cs="Times New Roman"/>
          <w:sz w:val="24"/>
          <w:szCs w:val="24"/>
        </w:rPr>
        <w:t>. z</w:t>
      </w:r>
      <w:r w:rsidR="00ED4CFD" w:rsidRPr="00BE349F">
        <w:rPr>
          <w:rFonts w:ascii="Times New Roman" w:hAnsi="Times New Roman" w:cs="Times New Roman"/>
          <w:sz w:val="24"/>
          <w:szCs w:val="24"/>
        </w:rPr>
        <w:t xml:space="preserve"> 2016 r. poz. 4359)</w:t>
      </w:r>
    </w:p>
    <w:p w14:paraId="1A348EAF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29BD9" w14:textId="77777777" w:rsidR="00C7612F" w:rsidRPr="00BE349F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9F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C7612F" w:rsidRPr="00BE34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1D097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lastRenderedPageBreak/>
        <w:t xml:space="preserve">Wykonanie uchwały powierza się </w:t>
      </w:r>
      <w:r w:rsidR="00ED4CFD" w:rsidRPr="00BE349F">
        <w:rPr>
          <w:rFonts w:ascii="Times New Roman" w:hAnsi="Times New Roman" w:cs="Times New Roman"/>
          <w:sz w:val="24"/>
          <w:szCs w:val="24"/>
        </w:rPr>
        <w:t>Wójtowi Gminy Niedźwiedź</w:t>
      </w:r>
      <w:r w:rsidRPr="00BE349F">
        <w:rPr>
          <w:rFonts w:ascii="Times New Roman" w:hAnsi="Times New Roman" w:cs="Times New Roman"/>
          <w:sz w:val="24"/>
          <w:szCs w:val="24"/>
        </w:rPr>
        <w:t>.</w:t>
      </w:r>
    </w:p>
    <w:p w14:paraId="331BF4F7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185D7" w14:textId="77777777" w:rsidR="00C7612F" w:rsidRPr="00BE349F" w:rsidRDefault="00ED4CFD" w:rsidP="00B578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9F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C7612F" w:rsidRPr="00BE34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C86857" w14:textId="77777777" w:rsidR="00C7612F" w:rsidRPr="00BE349F" w:rsidRDefault="00C7612F" w:rsidP="00B578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9F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</w:t>
      </w:r>
      <w:r w:rsidR="00ED4CFD" w:rsidRPr="00BE349F">
        <w:rPr>
          <w:rFonts w:ascii="Times New Roman" w:hAnsi="Times New Roman" w:cs="Times New Roman"/>
          <w:sz w:val="24"/>
          <w:szCs w:val="24"/>
        </w:rPr>
        <w:t xml:space="preserve">dowym Województwa </w:t>
      </w:r>
      <w:r w:rsidRPr="00BE349F">
        <w:rPr>
          <w:rFonts w:ascii="Times New Roman" w:hAnsi="Times New Roman" w:cs="Times New Roman"/>
          <w:sz w:val="24"/>
          <w:szCs w:val="24"/>
        </w:rPr>
        <w:t>Małopolskiego</w:t>
      </w:r>
      <w:r w:rsidR="009031BB" w:rsidRPr="00BE349F">
        <w:rPr>
          <w:rFonts w:ascii="Times New Roman" w:hAnsi="Times New Roman" w:cs="Times New Roman"/>
          <w:sz w:val="24"/>
          <w:szCs w:val="24"/>
        </w:rPr>
        <w:t xml:space="preserve"> z mocą obowiązująca od 1 stycznia 2021 r.</w:t>
      </w:r>
    </w:p>
    <w:p w14:paraId="2A57A647" w14:textId="77777777" w:rsidR="00204B74" w:rsidRPr="00BE349F" w:rsidRDefault="00204B74" w:rsidP="000B75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04B74" w:rsidRPr="00BE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37D"/>
    <w:multiLevelType w:val="hybridMultilevel"/>
    <w:tmpl w:val="D734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F"/>
    <w:rsid w:val="000B7538"/>
    <w:rsid w:val="00204B74"/>
    <w:rsid w:val="00227B17"/>
    <w:rsid w:val="004610BF"/>
    <w:rsid w:val="00625961"/>
    <w:rsid w:val="0065337E"/>
    <w:rsid w:val="00696F47"/>
    <w:rsid w:val="006F4CA5"/>
    <w:rsid w:val="007A3241"/>
    <w:rsid w:val="007D77CC"/>
    <w:rsid w:val="009031BB"/>
    <w:rsid w:val="00921FFD"/>
    <w:rsid w:val="00945453"/>
    <w:rsid w:val="00B57893"/>
    <w:rsid w:val="00BE349F"/>
    <w:rsid w:val="00C329EF"/>
    <w:rsid w:val="00C7612F"/>
    <w:rsid w:val="00D15965"/>
    <w:rsid w:val="00E42188"/>
    <w:rsid w:val="00E541B0"/>
    <w:rsid w:val="00ED4CFD"/>
    <w:rsid w:val="00F373AD"/>
    <w:rsid w:val="00F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06D5"/>
  <w15:chartTrackingRefBased/>
  <w15:docId w15:val="{8340BBE7-6F35-4CCA-A31F-A5F654C2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Bozena</cp:lastModifiedBy>
  <cp:revision>2</cp:revision>
  <cp:lastPrinted>2020-10-29T07:36:00Z</cp:lastPrinted>
  <dcterms:created xsi:type="dcterms:W3CDTF">2024-02-02T09:45:00Z</dcterms:created>
  <dcterms:modified xsi:type="dcterms:W3CDTF">2024-02-02T09:45:00Z</dcterms:modified>
</cp:coreProperties>
</file>